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7F82" w:rsidRDefault="002F7F82">
      <w:r>
        <w:t>Different assessment methods carry with them underlying social assumptions that can significantly impact learners, both positively and negatively.  Let’s examine some common assessment types:</w:t>
      </w:r>
    </w:p>
    <w:p w:rsidR="002F7F82" w:rsidRDefault="002F7F82">
      <w:r>
        <w:t xml:space="preserve"> </w:t>
      </w:r>
    </w:p>
    <w:p w:rsidR="002F7F82" w:rsidRDefault="002F7F82" w:rsidP="002F7F82">
      <w:pPr>
        <w:pStyle w:val="ListParagraph"/>
        <w:numPr>
          <w:ilvl w:val="0"/>
          <w:numId w:val="1"/>
        </w:numPr>
      </w:pPr>
      <w:r>
        <w:t>Standardized Tests:</w:t>
      </w:r>
    </w:p>
    <w:p w:rsidR="002F7F82" w:rsidRDefault="002F7F82">
      <w:r>
        <w:t xml:space="preserve"> </w:t>
      </w:r>
    </w:p>
    <w:p w:rsidR="002F7F82" w:rsidRDefault="002F7F82" w:rsidP="002F7F82">
      <w:pPr>
        <w:pStyle w:val="ListParagraph"/>
        <w:numPr>
          <w:ilvl w:val="1"/>
          <w:numId w:val="1"/>
        </w:numPr>
      </w:pPr>
      <w:r>
        <w:t>Social Assumptions: These tests assume a universal standard of knowledge and ability, applicable equally to all students regardless of background, learning style, or cultural context.  They often prioritize speed and efficiency over deeper understanding.  There’s an implicit assumption that a single score can accurately capture a student’s overall capabilities.</w:t>
      </w:r>
    </w:p>
    <w:p w:rsidR="002F7F82" w:rsidRDefault="002F7F82">
      <w:r>
        <w:t xml:space="preserve"> </w:t>
      </w:r>
    </w:p>
    <w:p w:rsidR="002F7F82" w:rsidRDefault="002F7F82" w:rsidP="002F7F82">
      <w:pPr>
        <w:pStyle w:val="ListParagraph"/>
        <w:numPr>
          <w:ilvl w:val="1"/>
          <w:numId w:val="1"/>
        </w:numPr>
      </w:pPr>
      <w:r>
        <w:t>Consequences:</w:t>
      </w:r>
    </w:p>
    <w:p w:rsidR="002F7F82" w:rsidRDefault="002F7F82" w:rsidP="002F7F82">
      <w:pPr>
        <w:pStyle w:val="ListParagraph"/>
      </w:pPr>
    </w:p>
    <w:p w:rsidR="002F7F82" w:rsidRDefault="002F7F82">
      <w:r>
        <w:t xml:space="preserve"> </w:t>
      </w:r>
    </w:p>
    <w:p w:rsidR="002F7F82" w:rsidRDefault="002F7F82" w:rsidP="002F7F82">
      <w:pPr>
        <w:pStyle w:val="ListParagraph"/>
        <w:numPr>
          <w:ilvl w:val="1"/>
          <w:numId w:val="1"/>
        </w:numPr>
      </w:pPr>
      <w:r>
        <w:t>For Better:  Can provide a benchmark for comparing student performance across different schools and districts, allowing for identification of systemic issues.  Can motivate some students to study.</w:t>
      </w:r>
    </w:p>
    <w:p w:rsidR="002F7F82" w:rsidRDefault="002F7F82">
      <w:r>
        <w:t xml:space="preserve"> </w:t>
      </w:r>
    </w:p>
    <w:p w:rsidR="002F7F82" w:rsidRDefault="002F7F82" w:rsidP="002F7F82">
      <w:pPr>
        <w:pStyle w:val="ListParagraph"/>
        <w:numPr>
          <w:ilvl w:val="1"/>
          <w:numId w:val="1"/>
        </w:numPr>
      </w:pPr>
      <w:r>
        <w:t>For Worse:  Can reinforce existing inequalities, disadvantaging students from marginalized groups who may not have equal access to resources or whose learning styles aren’t well-suited to the test format.  Can lead to high-stakes pressure, anxiety, and a narrow curriculum focused solely on test preparation.  May not accurately reflect a student’s true understanding or potential.</w:t>
      </w:r>
    </w:p>
    <w:p w:rsidR="002F7F82" w:rsidRDefault="002F7F82" w:rsidP="002F7F82">
      <w:pPr>
        <w:pStyle w:val="ListParagraph"/>
      </w:pPr>
    </w:p>
    <w:p w:rsidR="002F7F82" w:rsidRDefault="002F7F82">
      <w:r>
        <w:t xml:space="preserve"> </w:t>
      </w:r>
    </w:p>
    <w:p w:rsidR="002F7F82" w:rsidRDefault="002F7F82" w:rsidP="002F7F82">
      <w:pPr>
        <w:pStyle w:val="ListParagraph"/>
        <w:numPr>
          <w:ilvl w:val="0"/>
          <w:numId w:val="1"/>
        </w:numPr>
      </w:pPr>
      <w:r>
        <w:t>Classroom-Based Assessments (e.g., essays, projects, presentations):</w:t>
      </w:r>
    </w:p>
    <w:p w:rsidR="002F7F82" w:rsidRDefault="002F7F82">
      <w:r>
        <w:t xml:space="preserve"> </w:t>
      </w:r>
    </w:p>
    <w:p w:rsidR="002F7F82" w:rsidRDefault="002F7F82" w:rsidP="002F7F82">
      <w:pPr>
        <w:pStyle w:val="ListParagraph"/>
        <w:numPr>
          <w:ilvl w:val="1"/>
          <w:numId w:val="1"/>
        </w:numPr>
      </w:pPr>
      <w:r>
        <w:t>Social Assumptions: These assessments often assume a more individualized approach, acknowledging diverse learning styles and providing opportunities for students to demonstrate their understanding in various ways.  They often value critical thinking, creativity, and communication skills.</w:t>
      </w:r>
    </w:p>
    <w:p w:rsidR="002F7F82" w:rsidRDefault="002F7F82">
      <w:r>
        <w:t xml:space="preserve"> </w:t>
      </w:r>
    </w:p>
    <w:p w:rsidR="002F7F82" w:rsidRDefault="002F7F82" w:rsidP="002F7F82">
      <w:pPr>
        <w:pStyle w:val="ListParagraph"/>
        <w:numPr>
          <w:ilvl w:val="1"/>
          <w:numId w:val="1"/>
        </w:numPr>
      </w:pPr>
      <w:r>
        <w:t>Consequences:</w:t>
      </w:r>
    </w:p>
    <w:p w:rsidR="002F7F82" w:rsidRDefault="002F7F82" w:rsidP="002F7F82">
      <w:pPr>
        <w:pStyle w:val="ListParagraph"/>
      </w:pPr>
    </w:p>
    <w:p w:rsidR="002F7F82" w:rsidRDefault="002F7F82">
      <w:r>
        <w:t xml:space="preserve"> </w:t>
      </w:r>
    </w:p>
    <w:p w:rsidR="002F7F82" w:rsidRDefault="002F7F82" w:rsidP="002F7F82">
      <w:pPr>
        <w:pStyle w:val="ListParagraph"/>
        <w:numPr>
          <w:ilvl w:val="1"/>
          <w:numId w:val="1"/>
        </w:numPr>
      </w:pPr>
      <w:r>
        <w:t>For Better: Can provide a more holistic picture of student learning, capturing a wider range of skills and knowledge.  Can foster a more engaging and supportive learning environment.  Allows for personalized feedback and targeted instruction.</w:t>
      </w:r>
    </w:p>
    <w:p w:rsidR="002F7F82" w:rsidRDefault="002F7F82">
      <w:r>
        <w:t xml:space="preserve"> </w:t>
      </w:r>
    </w:p>
    <w:p w:rsidR="002F7F82" w:rsidRDefault="002F7F82" w:rsidP="002F7F82">
      <w:pPr>
        <w:pStyle w:val="ListParagraph"/>
        <w:numPr>
          <w:ilvl w:val="1"/>
          <w:numId w:val="1"/>
        </w:numPr>
      </w:pPr>
      <w:r>
        <w:t>For Worse:  Can be more subjective in scoring, potentially leading to inconsistencies in grading.  Requires more time and effort from teachers to design, administer, and assess.  May not be easily comparable across different classrooms or schools.</w:t>
      </w:r>
    </w:p>
    <w:p w:rsidR="002F7F82" w:rsidRDefault="002F7F82" w:rsidP="002F7F82">
      <w:pPr>
        <w:pStyle w:val="ListParagraph"/>
      </w:pPr>
    </w:p>
    <w:p w:rsidR="002F7F82" w:rsidRDefault="002F7F82">
      <w:r>
        <w:t xml:space="preserve"> </w:t>
      </w:r>
    </w:p>
    <w:p w:rsidR="002F7F82" w:rsidRDefault="002F7F82" w:rsidP="002F7F82">
      <w:pPr>
        <w:pStyle w:val="ListParagraph"/>
        <w:numPr>
          <w:ilvl w:val="0"/>
          <w:numId w:val="1"/>
        </w:numPr>
      </w:pPr>
      <w:r>
        <w:t>Portfolio Assessments:</w:t>
      </w:r>
    </w:p>
    <w:p w:rsidR="002F7F82" w:rsidRDefault="002F7F82">
      <w:r>
        <w:t xml:space="preserve"> </w:t>
      </w:r>
    </w:p>
    <w:p w:rsidR="002F7F82" w:rsidRDefault="002F7F82" w:rsidP="002F7F82">
      <w:pPr>
        <w:pStyle w:val="ListParagraph"/>
        <w:numPr>
          <w:ilvl w:val="1"/>
          <w:numId w:val="1"/>
        </w:numPr>
      </w:pPr>
      <w:r>
        <w:t>Social Assumptions: These assessments assume that learning is a process, not just a product.  They value student effort, growth, and reflection over a single point-in-time performance.  They acknowledge the importance of self-assessment and metacognition.</w:t>
      </w:r>
    </w:p>
    <w:p w:rsidR="002F7F82" w:rsidRDefault="002F7F82">
      <w:r>
        <w:t xml:space="preserve"> </w:t>
      </w:r>
    </w:p>
    <w:p w:rsidR="002F7F82" w:rsidRDefault="002F7F82" w:rsidP="002F7F82">
      <w:pPr>
        <w:pStyle w:val="ListParagraph"/>
        <w:numPr>
          <w:ilvl w:val="1"/>
          <w:numId w:val="1"/>
        </w:numPr>
      </w:pPr>
      <w:r>
        <w:t>Consequences:</w:t>
      </w:r>
    </w:p>
    <w:p w:rsidR="002F7F82" w:rsidRDefault="002F7F82" w:rsidP="002F7F82">
      <w:pPr>
        <w:pStyle w:val="ListParagraph"/>
      </w:pPr>
    </w:p>
    <w:p w:rsidR="002F7F82" w:rsidRDefault="002F7F82">
      <w:r>
        <w:t xml:space="preserve"> </w:t>
      </w:r>
    </w:p>
    <w:p w:rsidR="002F7F82" w:rsidRDefault="002F7F82" w:rsidP="002F7F82">
      <w:pPr>
        <w:pStyle w:val="ListParagraph"/>
        <w:numPr>
          <w:ilvl w:val="1"/>
          <w:numId w:val="1"/>
        </w:numPr>
      </w:pPr>
      <w:r>
        <w:t>For Better:  Can encourage student self-reflection and metacognitive skills.  Can showcase student growth and development over time.  Provides opportunities for students to demonstrate a wider range of skills and abilities.</w:t>
      </w:r>
    </w:p>
    <w:p w:rsidR="002F7F82" w:rsidRDefault="002F7F82">
      <w:r>
        <w:t xml:space="preserve"> </w:t>
      </w:r>
    </w:p>
    <w:p w:rsidR="002F7F82" w:rsidRDefault="002F7F82" w:rsidP="002F7F82">
      <w:pPr>
        <w:pStyle w:val="ListParagraph"/>
        <w:numPr>
          <w:ilvl w:val="1"/>
          <w:numId w:val="1"/>
        </w:numPr>
      </w:pPr>
      <w:r>
        <w:t>For Worse: Requires significant time and effort from both students and teachers.  Can be challenging to assess objectively, potentially leading to inconsistencies in grading.  May not be suitable for all subjects or learning contexts.</w:t>
      </w:r>
    </w:p>
    <w:p w:rsidR="002F7F82" w:rsidRDefault="002F7F82" w:rsidP="002F7F82">
      <w:pPr>
        <w:pStyle w:val="ListParagraph"/>
      </w:pPr>
    </w:p>
    <w:p w:rsidR="002F7F82" w:rsidRDefault="002F7F82">
      <w:r>
        <w:t xml:space="preserve"> </w:t>
      </w:r>
    </w:p>
    <w:p w:rsidR="002F7F82" w:rsidRDefault="002F7F82">
      <w:r>
        <w:t>In conclusion, the social assumptions embedded in different assessment methods can profoundly influence learning experiences. A balanced approach, incorporating multiple assessment types that consider diverse learning styles and backgrounds, is crucial for fostering equitable and effective education.</w:t>
      </w:r>
    </w:p>
    <w:sectPr w:rsidR="002F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6305A"/>
    <w:multiLevelType w:val="hybridMultilevel"/>
    <w:tmpl w:val="F2C2A116"/>
    <w:lvl w:ilvl="0" w:tplc="FFFFFFFF">
      <w:start w:val="1"/>
      <w:numFmt w:val="decimal"/>
      <w:lvlText w:val="%1."/>
      <w:lvlJc w:val="left"/>
      <w:pPr>
        <w:ind w:left="720" w:hanging="360"/>
      </w:pPr>
      <w:rPr>
        <w:rFonts w:hint="default"/>
      </w:rPr>
    </w:lvl>
    <w:lvl w:ilvl="1" w:tplc="5AC0F86E">
      <w:start w:val="1"/>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35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82"/>
    <w:rsid w:val="002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A23B0"/>
  <w15:chartTrackingRefBased/>
  <w15:docId w15:val="{9E146F01-21A2-4D48-B8DC-B3BA8694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glykaangelraganas@gmail.com</dc:creator>
  <cp:keywords/>
  <dc:description/>
  <cp:lastModifiedBy>glykaangelraganas@gmail.com</cp:lastModifiedBy>
  <cp:revision>2</cp:revision>
  <dcterms:created xsi:type="dcterms:W3CDTF">2025-04-10T10:43:00Z</dcterms:created>
  <dcterms:modified xsi:type="dcterms:W3CDTF">2025-04-10T10:43:00Z</dcterms:modified>
</cp:coreProperties>
</file>